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71" w:rsidRPr="00831771" w:rsidRDefault="00831771" w:rsidP="00831771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 xml:space="preserve">Додаток 1 </w:t>
      </w:r>
    </w:p>
    <w:p w:rsidR="00831771" w:rsidRPr="00831771" w:rsidRDefault="00612F74" w:rsidP="00831771">
      <w:pPr>
        <w:shd w:val="clear" w:color="auto" w:fill="FFFFFF"/>
        <w:ind w:left="5040"/>
        <w:rPr>
          <w:b/>
          <w:color w:val="000000"/>
        </w:rPr>
      </w:pPr>
      <w:r>
        <w:rPr>
          <w:b/>
          <w:color w:val="000000"/>
        </w:rPr>
        <w:t xml:space="preserve">до наказу </w:t>
      </w:r>
      <w:r w:rsidR="00831771" w:rsidRPr="00831771">
        <w:rPr>
          <w:b/>
          <w:color w:val="000000"/>
        </w:rPr>
        <w:t xml:space="preserve">керівника апарату </w:t>
      </w:r>
    </w:p>
    <w:p w:rsidR="00831771" w:rsidRPr="00831771" w:rsidRDefault="00831771" w:rsidP="00831771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 xml:space="preserve">Барського районного суду                 Вінницької області </w:t>
      </w:r>
    </w:p>
    <w:p w:rsidR="00831771" w:rsidRDefault="00831771" w:rsidP="00831771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 xml:space="preserve">від  </w:t>
      </w:r>
      <w:r w:rsidR="00F871E6">
        <w:rPr>
          <w:b/>
          <w:color w:val="000000"/>
        </w:rPr>
        <w:t>1</w:t>
      </w:r>
      <w:r w:rsidR="004C438F">
        <w:rPr>
          <w:b/>
          <w:color w:val="000000"/>
        </w:rPr>
        <w:t>9</w:t>
      </w:r>
      <w:r w:rsidRPr="00831771">
        <w:rPr>
          <w:b/>
          <w:color w:val="000000"/>
        </w:rPr>
        <w:t>.0</w:t>
      </w:r>
      <w:r w:rsidR="00F871E6">
        <w:rPr>
          <w:b/>
          <w:color w:val="000000"/>
        </w:rPr>
        <w:t>5</w:t>
      </w:r>
      <w:r w:rsidRPr="00831771">
        <w:rPr>
          <w:b/>
          <w:color w:val="000000"/>
        </w:rPr>
        <w:t>.2021  року  №</w:t>
      </w:r>
      <w:r w:rsidR="00F871E6">
        <w:rPr>
          <w:b/>
          <w:color w:val="000000"/>
        </w:rPr>
        <w:t xml:space="preserve"> 13</w:t>
      </w:r>
    </w:p>
    <w:p w:rsidR="00F871E6" w:rsidRPr="00831771" w:rsidRDefault="00F871E6" w:rsidP="00831771">
      <w:pPr>
        <w:shd w:val="clear" w:color="auto" w:fill="FFFFFF"/>
        <w:ind w:left="5040"/>
        <w:rPr>
          <w:b/>
          <w:color w:val="000000"/>
        </w:rPr>
      </w:pPr>
    </w:p>
    <w:p w:rsidR="007651CD" w:rsidRDefault="007651CD" w:rsidP="007651CD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УМОВИ</w:t>
      </w:r>
    </w:p>
    <w:p w:rsidR="007651CD" w:rsidRPr="00853478" w:rsidRDefault="007651CD" w:rsidP="007651CD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проведення конкурсу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</w:rPr>
        <w:t>на зайняття вакантної</w:t>
      </w:r>
      <w:r w:rsidR="0041748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посади державної служби категорії «В»  –</w:t>
      </w:r>
      <w:r>
        <w:rPr>
          <w:color w:val="000000"/>
          <w:sz w:val="27"/>
          <w:szCs w:val="27"/>
        </w:rPr>
        <w:t xml:space="preserve"> </w:t>
      </w:r>
      <w:r>
        <w:t xml:space="preserve"> </w:t>
      </w:r>
      <w:r w:rsidR="00F871E6">
        <w:rPr>
          <w:b/>
        </w:rPr>
        <w:t>старшого судового розпорядника</w:t>
      </w:r>
      <w:r w:rsidRPr="005A1AF1">
        <w:rPr>
          <w:b/>
        </w:rPr>
        <w:t xml:space="preserve"> </w:t>
      </w:r>
      <w:r w:rsidR="00831771">
        <w:rPr>
          <w:b/>
        </w:rPr>
        <w:t>Барського районного</w:t>
      </w:r>
      <w:r w:rsidRPr="005A1AF1">
        <w:rPr>
          <w:b/>
        </w:rPr>
        <w:t xml:space="preserve"> суду  Вінницької області</w:t>
      </w:r>
      <w:r>
        <w:rPr>
          <w:b/>
        </w:rPr>
        <w:t xml:space="preserve"> </w:t>
      </w:r>
    </w:p>
    <w:p w:rsidR="007651CD" w:rsidRDefault="007651CD" w:rsidP="007651CD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265"/>
        <w:gridCol w:w="1960"/>
        <w:gridCol w:w="186"/>
        <w:gridCol w:w="7340"/>
        <w:gridCol w:w="12"/>
        <w:gridCol w:w="62"/>
      </w:tblGrid>
      <w:tr w:rsidR="007651CD" w:rsidTr="00E64CBE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1A52D4" w:rsidP="00651767">
            <w:pPr>
              <w:keepNext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ЗАГАЛЬНІ УМОВИ</w:t>
            </w:r>
          </w:p>
        </w:tc>
      </w:tr>
      <w:tr w:rsidR="007651CD" w:rsidTr="000C08FF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E1" w:rsidRPr="00C868E1" w:rsidRDefault="00C868E1" w:rsidP="00C868E1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1"/>
              </w:rPr>
            </w:pPr>
            <w:r>
              <w:t>1.</w:t>
            </w:r>
            <w:r w:rsidRPr="00C868E1">
              <w:t>Старший судовий розпорядник Барського районного суду</w:t>
            </w:r>
          </w:p>
          <w:p w:rsidR="00C868E1" w:rsidRDefault="00C868E1" w:rsidP="00C868E1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color w:val="000000"/>
                <w:spacing w:val="1"/>
              </w:rPr>
            </w:pPr>
            <w:r w:rsidRPr="00C868E1">
              <w:t>Вінницької області організовує забезпечення готовності до розгляду справи залу судового засідання, іншого приміщення у разі проведення виїзного засідання.</w:t>
            </w:r>
          </w:p>
          <w:p w:rsidR="00C868E1" w:rsidRDefault="00C868E1" w:rsidP="00C868E1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2.</w:t>
            </w:r>
            <w:r w:rsidRPr="00C868E1">
              <w:rPr>
                <w:color w:val="000000"/>
                <w:spacing w:val="1"/>
              </w:rPr>
              <w:t>Організовує та планує роботу служби судових розпорядників суду.</w:t>
            </w:r>
          </w:p>
          <w:p w:rsidR="00C868E1" w:rsidRPr="00C868E1" w:rsidRDefault="00C868E1" w:rsidP="00C868E1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3.</w:t>
            </w:r>
            <w:r w:rsidRPr="00C868E1">
              <w:rPr>
                <w:color w:val="000000"/>
                <w:spacing w:val="1"/>
              </w:rPr>
              <w:t>Розподіляє обов'язки між судовими розпорядниками та здійснює</w:t>
            </w:r>
          </w:p>
          <w:p w:rsidR="00C868E1" w:rsidRDefault="00C868E1" w:rsidP="00C868E1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color w:val="000000"/>
                <w:spacing w:val="1"/>
              </w:rPr>
            </w:pPr>
            <w:r w:rsidRPr="00C868E1">
              <w:rPr>
                <w:color w:val="000000"/>
                <w:spacing w:val="1"/>
              </w:rPr>
              <w:t>контроль за виконанням ними вказівок, розпоряджень голови суду, керівника апарату суду та головуючого у справі.</w:t>
            </w:r>
          </w:p>
          <w:p w:rsidR="00C868E1" w:rsidRPr="00C868E1" w:rsidRDefault="00C868E1" w:rsidP="00C868E1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4.</w:t>
            </w:r>
            <w:r w:rsidRPr="00C868E1">
              <w:rPr>
                <w:color w:val="000000"/>
                <w:spacing w:val="1"/>
              </w:rPr>
              <w:t>Визначає   необхідну  кількість   судових   розпорядників   та відповідального судового розпорядника за забезпечення проведення судового засідання.</w:t>
            </w:r>
          </w:p>
          <w:p w:rsidR="00C868E1" w:rsidRPr="00C868E1" w:rsidRDefault="00C868E1" w:rsidP="00C868E1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5.</w:t>
            </w:r>
            <w:r w:rsidRPr="00C868E1">
              <w:rPr>
                <w:color w:val="000000"/>
                <w:spacing w:val="1"/>
              </w:rPr>
              <w:t>Організовує забезпечення готовності до розгляду справи залу судового засідання, іншого приміщення у разі проведення виїзного засідання, взаємодію судових розпорядників з працівниками апарату суду з питань підготовки залу до слухання справи.</w:t>
            </w:r>
          </w:p>
          <w:p w:rsidR="00C868E1" w:rsidRPr="00C868E1" w:rsidRDefault="00C868E1" w:rsidP="00C868E1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6.</w:t>
            </w:r>
            <w:r w:rsidRPr="00C868E1">
              <w:rPr>
                <w:color w:val="000000"/>
                <w:spacing w:val="1"/>
              </w:rPr>
              <w:t>Проводить інструктаж судовому розпоряднику перед початком судового засідання та роз’яснює дії з урахуванням особливостей справи.</w:t>
            </w:r>
          </w:p>
          <w:p w:rsidR="00C868E1" w:rsidRPr="00C868E1" w:rsidRDefault="00C868E1" w:rsidP="00C868E1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7.</w:t>
            </w:r>
            <w:r w:rsidRPr="00C868E1">
              <w:rPr>
                <w:color w:val="000000"/>
                <w:spacing w:val="1"/>
              </w:rPr>
              <w:t xml:space="preserve">Організовує   в   разі   необхідності   взаємодію   із   спеціальними підрозділами судової </w:t>
            </w:r>
            <w:r w:rsidR="00504699">
              <w:rPr>
                <w:color w:val="000000"/>
                <w:spacing w:val="1"/>
              </w:rPr>
              <w:t xml:space="preserve">поліції </w:t>
            </w:r>
            <w:r w:rsidRPr="00C868E1">
              <w:rPr>
                <w:color w:val="000000"/>
                <w:spacing w:val="1"/>
              </w:rPr>
              <w:t>та органами внутрішніх справ з питань спільних дій щодо підтримання громадського порядку в приміщенні суду та в залі судового засідання.</w:t>
            </w:r>
          </w:p>
          <w:p w:rsidR="00C868E1" w:rsidRPr="00C868E1" w:rsidRDefault="00C868E1" w:rsidP="00C868E1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8.</w:t>
            </w:r>
            <w:r w:rsidRPr="00C868E1">
              <w:rPr>
                <w:color w:val="000000"/>
                <w:spacing w:val="1"/>
              </w:rPr>
              <w:t>Вживає заходи щодо створення безпечних умов для роботи судових розпорядників та вносить відповідні пропозиції голові суду.</w:t>
            </w:r>
          </w:p>
          <w:p w:rsidR="00C868E1" w:rsidRPr="00C868E1" w:rsidRDefault="00C868E1" w:rsidP="00C868E1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9.</w:t>
            </w:r>
            <w:r w:rsidRPr="00C868E1">
              <w:rPr>
                <w:color w:val="000000"/>
                <w:spacing w:val="1"/>
              </w:rPr>
              <w:t>Організовує та проводить із судовими розпорядниками навчання з питань діяльності служби, підвищення професійного рівня її працівників.</w:t>
            </w:r>
          </w:p>
          <w:p w:rsidR="00C868E1" w:rsidRPr="00C868E1" w:rsidRDefault="00C868E1" w:rsidP="00C868E1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10.</w:t>
            </w:r>
            <w:r w:rsidRPr="00C868E1">
              <w:rPr>
                <w:color w:val="000000"/>
                <w:spacing w:val="1"/>
              </w:rPr>
              <w:t>Звітує перед головою суду та керівником апарату суду про роботу служби судових розпорядників суду.</w:t>
            </w:r>
          </w:p>
          <w:p w:rsidR="00C868E1" w:rsidRPr="00C868E1" w:rsidRDefault="00C868E1" w:rsidP="00C868E1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color w:val="000000"/>
                <w:spacing w:val="1"/>
              </w:rPr>
            </w:pPr>
            <w:r>
              <w:t>11.</w:t>
            </w:r>
            <w:r w:rsidRPr="00C868E1">
              <w:t>Здійснює   перевірку   та   забезпечує   готовність   залу   судового засідання чи приміщення, в якому планується проведення</w:t>
            </w:r>
            <w:r>
              <w:rPr>
                <w:color w:val="000000"/>
                <w:spacing w:val="1"/>
              </w:rPr>
              <w:t xml:space="preserve"> </w:t>
            </w:r>
            <w:r w:rsidRPr="00C868E1">
              <w:t>виїзного засідання, до слухання справи і доповідає про їх готовність</w:t>
            </w:r>
          </w:p>
          <w:p w:rsidR="00C868E1" w:rsidRPr="00C868E1" w:rsidRDefault="00C868E1" w:rsidP="00C868E1">
            <w:pPr>
              <w:shd w:val="clear" w:color="auto" w:fill="FFFFFF"/>
              <w:tabs>
                <w:tab w:val="left" w:pos="407"/>
              </w:tabs>
              <w:contextualSpacing/>
              <w:jc w:val="both"/>
            </w:pPr>
            <w:r w:rsidRPr="00C868E1">
              <w:t>головуючому.</w:t>
            </w:r>
          </w:p>
          <w:p w:rsidR="00C868E1" w:rsidRPr="00C868E1" w:rsidRDefault="00C868E1" w:rsidP="00C868E1">
            <w:pPr>
              <w:shd w:val="clear" w:color="auto" w:fill="FFFFFF"/>
              <w:tabs>
                <w:tab w:val="left" w:pos="407"/>
              </w:tabs>
              <w:contextualSpacing/>
              <w:jc w:val="both"/>
            </w:pPr>
            <w:r>
              <w:t xml:space="preserve">12. </w:t>
            </w:r>
            <w:r w:rsidRPr="00C868E1">
              <w:t>Запрошує, за розпорядженням головуючого, до залу судового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засідання  свідків,   експертів,  перекладачів  та  інших  учасників  судового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процесу.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13</w:t>
            </w:r>
            <w:r>
              <w:t>.</w:t>
            </w:r>
            <w:r w:rsidRPr="00C868E1">
              <w:t>Виконує розпорядження головуючого про приведення до присяги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перекладача, експерта, відповідно до законодавства.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>
              <w:t xml:space="preserve">14. </w:t>
            </w:r>
            <w:r w:rsidRPr="00C868E1">
              <w:t>Запрошує до залу судового засідання свідків та виконує вказівки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головуючого щодо приведення їх до присяги.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>
              <w:t>15.</w:t>
            </w:r>
            <w:r w:rsidRPr="00C868E1">
              <w:t>За вказівкою головуючого під час судового засідання приймає від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учасників процесу документи та інші матеріали і передає до суду.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lastRenderedPageBreak/>
              <w:t>16</w:t>
            </w:r>
            <w:r>
              <w:t>.</w:t>
            </w:r>
            <w:r w:rsidRPr="00C868E1">
              <w:t xml:space="preserve"> Вживає     заходів     щодо     видалення,     за     розпорядженням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головуючого, із залу судового засідання осіб, які проявляють неповагу до</w:t>
            </w:r>
            <w:r>
              <w:t xml:space="preserve"> </w:t>
            </w:r>
            <w:r w:rsidRPr="00C868E1">
              <w:t>суду або порушують громадський порядок.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17</w:t>
            </w:r>
            <w:r>
              <w:t>.</w:t>
            </w:r>
            <w:r w:rsidRPr="00C868E1">
              <w:t xml:space="preserve"> Звертається до працівників правоохоронних органів з приводу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сприяння у підтриманні громадського порядку, затримання та притягнення</w:t>
            </w:r>
            <w:r>
              <w:t xml:space="preserve"> </w:t>
            </w:r>
            <w:r w:rsidRPr="00C868E1">
              <w:t>до адміністративної відповідальності осіб, які проявляють неповагу до суду</w:t>
            </w:r>
            <w:r>
              <w:t xml:space="preserve"> </w:t>
            </w:r>
            <w:r w:rsidRPr="00C868E1">
              <w:t>та порушують громадський порядок.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18</w:t>
            </w:r>
            <w:r>
              <w:t>.</w:t>
            </w:r>
            <w:r w:rsidRPr="00C868E1">
              <w:t xml:space="preserve"> Вживає заходів безпеки щодо недопущення виведення з ладу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засобів фіксування судового процесу особами, присутніми в залі судового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засідання.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19</w:t>
            </w:r>
            <w:r>
              <w:t>.</w:t>
            </w:r>
            <w:r w:rsidRPr="00C868E1">
              <w:t xml:space="preserve"> Для забезпечення невідкладного розгляду справи з питань, що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виникли в процесі її слухання, за розпорядженням головуючого, здійснює</w:t>
            </w:r>
            <w:r w:rsidR="00504699">
              <w:t xml:space="preserve"> </w:t>
            </w:r>
            <w:r w:rsidRPr="00C868E1">
              <w:t>термінову доставку в установи та організації, а також фізичним особам</w:t>
            </w:r>
            <w:r w:rsidR="00504699">
              <w:t xml:space="preserve"> </w:t>
            </w:r>
            <w:r w:rsidRPr="00C868E1">
              <w:t>листів, викликів, інших документів.</w:t>
            </w:r>
          </w:p>
          <w:p w:rsidR="00C868E1" w:rsidRPr="00C868E1" w:rsidRDefault="00C868E1" w:rsidP="005046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20</w:t>
            </w:r>
            <w:r w:rsidR="00504699">
              <w:t>.</w:t>
            </w:r>
            <w:r w:rsidRPr="00C868E1">
              <w:t xml:space="preserve"> При виникненні надзвичайних обставин (пожежа,  виявлення</w:t>
            </w:r>
          </w:p>
          <w:p w:rsidR="00C868E1" w:rsidRPr="00C868E1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вибухонебезпечних предметів, затоплення тощо) повідомляє керівництво суду та організовує виклик спеціальних служб.</w:t>
            </w:r>
          </w:p>
          <w:p w:rsidR="00C868E1" w:rsidRPr="00C868E1" w:rsidRDefault="00C868E1" w:rsidP="005046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</w:pPr>
            <w:r w:rsidRPr="00C868E1">
              <w:t>2</w:t>
            </w:r>
            <w:r w:rsidR="00D167D3">
              <w:t>1.</w:t>
            </w:r>
            <w:r w:rsidRPr="00C868E1">
              <w:t xml:space="preserve"> Виконує інші розпорядження головуючого судді, доручення голови</w:t>
            </w:r>
          </w:p>
          <w:p w:rsidR="00C868E1" w:rsidRPr="00777528" w:rsidRDefault="00C868E1" w:rsidP="00C868E1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8E1">
              <w:t>суду, керівника апарату та його заступника.</w:t>
            </w:r>
          </w:p>
          <w:p w:rsidR="005641B0" w:rsidRDefault="005641B0" w:rsidP="00651767">
            <w:pPr>
              <w:jc w:val="both"/>
              <w:rPr>
                <w:color w:val="000000"/>
              </w:rPr>
            </w:pPr>
          </w:p>
        </w:tc>
      </w:tr>
      <w:tr w:rsidR="007651CD" w:rsidTr="000C08FF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5641B0" w:rsidP="00F9629C">
            <w:pPr>
              <w:jc w:val="both"/>
              <w:rPr>
                <w:color w:val="000000"/>
              </w:rPr>
            </w:pPr>
            <w:r>
              <w:t xml:space="preserve">Посадовий оклад згідно штатного розпису – </w:t>
            </w:r>
            <w:r w:rsidRPr="005641B0">
              <w:rPr>
                <w:b/>
                <w:color w:val="000000" w:themeColor="text1"/>
              </w:rPr>
              <w:t>4440</w:t>
            </w:r>
            <w:r>
              <w:rPr>
                <w:color w:val="000000" w:themeColor="text1"/>
              </w:rPr>
              <w:t xml:space="preserve"> </w:t>
            </w:r>
            <w:r>
              <w:t>грн. та інші надбавки і доплати, передбачені статтями 50, 52 Закону України «Про державну службу» від 10.12.2015 року №889-</w:t>
            </w:r>
            <w:r>
              <w:rPr>
                <w:lang w:val="en-US"/>
              </w:rPr>
              <w:t>VIII</w:t>
            </w:r>
            <w:r w:rsidRPr="00434263">
              <w:t xml:space="preserve"> </w:t>
            </w:r>
            <w:r>
              <w:t>та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  <w:tr w:rsidR="007651CD" w:rsidTr="000C08FF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5641B0" w:rsidP="0065176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Безстроково </w:t>
            </w:r>
          </w:p>
        </w:tc>
      </w:tr>
      <w:tr w:rsidR="007651CD" w:rsidTr="00927C4E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B0" w:rsidRDefault="005641B0" w:rsidP="005641B0">
            <w:pPr>
              <w:pStyle w:val="a5"/>
              <w:numPr>
                <w:ilvl w:val="0"/>
                <w:numId w:val="7"/>
              </w:numPr>
              <w:spacing w:line="256" w:lineRule="auto"/>
              <w:jc w:val="both"/>
            </w:pPr>
            <w:r w:rsidRPr="00F9629C">
              <w:rPr>
                <w:u w:val="single"/>
              </w:rPr>
              <w:t>Заява про участь</w:t>
            </w:r>
            <w:r w:rsidRPr="005228F9">
              <w:t xml:space="preserve">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</w:t>
            </w:r>
            <w:r>
              <w:t>д 25.03.2016 № 246 (зі змінами).</w:t>
            </w:r>
          </w:p>
          <w:p w:rsidR="005641B0" w:rsidRPr="005228F9" w:rsidRDefault="005641B0" w:rsidP="005641B0">
            <w:pPr>
              <w:pStyle w:val="a5"/>
              <w:numPr>
                <w:ilvl w:val="0"/>
                <w:numId w:val="7"/>
              </w:numPr>
              <w:spacing w:line="256" w:lineRule="auto"/>
              <w:jc w:val="both"/>
            </w:pPr>
            <w:r w:rsidRPr="00F9629C">
              <w:rPr>
                <w:u w:val="single"/>
              </w:rPr>
              <w:t>Резюме</w:t>
            </w:r>
            <w:r w:rsidRPr="005228F9">
              <w:t xml:space="preserve"> за формою згідно з додатком 2</w:t>
            </w:r>
            <w:r w:rsidRPr="005641B0">
              <w:rPr>
                <w:vertAlign w:val="superscript"/>
              </w:rPr>
              <w:t>1</w:t>
            </w:r>
            <w:r w:rsidRPr="005228F9"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5641B0" w:rsidRPr="005228F9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прізвище, ім’я, по батькові кандидата;</w:t>
            </w:r>
          </w:p>
          <w:p w:rsidR="005641B0" w:rsidRPr="005228F9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реквізити документа, що посвідчує особу та підтверджує громадянство України;</w:t>
            </w:r>
          </w:p>
          <w:p w:rsidR="005641B0" w:rsidRPr="005228F9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підтвердження наявності відповідного ступеня вищої освіти;</w:t>
            </w:r>
          </w:p>
          <w:p w:rsidR="005641B0" w:rsidRPr="005228F9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підтвердження рівня вільного володіння державною мовою;</w:t>
            </w:r>
          </w:p>
          <w:p w:rsidR="005641B0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 xml:space="preserve">відомості про стаж роботи, стаж державної служби (за наявності), </w:t>
            </w:r>
          </w:p>
          <w:p w:rsidR="005641B0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досві</w:t>
            </w:r>
            <w:r w:rsidR="00F9629C">
              <w:t>д роботи на відповідних посадах.</w:t>
            </w:r>
          </w:p>
          <w:p w:rsidR="005641B0" w:rsidRPr="005228F9" w:rsidRDefault="005641B0" w:rsidP="00F9629C">
            <w:pPr>
              <w:pStyle w:val="a5"/>
              <w:numPr>
                <w:ilvl w:val="0"/>
                <w:numId w:val="7"/>
              </w:numPr>
              <w:spacing w:line="256" w:lineRule="auto"/>
              <w:ind w:left="34" w:firstLine="425"/>
              <w:jc w:val="both"/>
            </w:pPr>
            <w:r w:rsidRPr="00F9629C">
              <w:rPr>
                <w:u w:val="single"/>
              </w:rPr>
              <w:t>Заява,</w:t>
            </w:r>
            <w:r w:rsidRPr="005228F9"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641B0" w:rsidRPr="005228F9" w:rsidRDefault="00F9629C" w:rsidP="00F9629C">
            <w:pPr>
              <w:spacing w:line="256" w:lineRule="auto"/>
              <w:ind w:left="34" w:firstLine="425"/>
              <w:contextualSpacing/>
              <w:jc w:val="both"/>
            </w:pPr>
            <w:r>
              <w:t xml:space="preserve">   </w:t>
            </w:r>
            <w:r w:rsidR="005641B0" w:rsidRPr="005228F9">
              <w:t xml:space="preserve">Особа, яка виявила бажання взяти участь у конкурсі, може </w:t>
            </w:r>
            <w:r w:rsidR="005641B0" w:rsidRPr="005228F9">
              <w:lastRenderedPageBreak/>
              <w:t xml:space="preserve">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5641B0" w:rsidRPr="005228F9">
              <w:t>компетентностей</w:t>
            </w:r>
            <w:proofErr w:type="spellEnd"/>
            <w:r w:rsidR="005641B0" w:rsidRPr="005228F9">
              <w:t>, репутації (характеристики, рекомендації, наукові публікації тощо).</w:t>
            </w:r>
          </w:p>
          <w:p w:rsidR="005641B0" w:rsidRPr="005641B0" w:rsidRDefault="00F9629C" w:rsidP="00F9629C">
            <w:pPr>
              <w:spacing w:line="256" w:lineRule="auto"/>
              <w:ind w:left="47" w:firstLine="554"/>
              <w:contextualSpacing/>
              <w:jc w:val="both"/>
            </w:pPr>
            <w:r>
              <w:t xml:space="preserve"> Особа, яка виявила бажання взяти участь у конкурсі подає таку інформацію через Єдиний портал вакансій державної служби.   </w:t>
            </w:r>
          </w:p>
          <w:p w:rsidR="007651CD" w:rsidRPr="00831771" w:rsidRDefault="007651CD" w:rsidP="00831771">
            <w:pPr>
              <w:ind w:left="-42" w:firstLine="687"/>
            </w:pPr>
            <w:r w:rsidRPr="00831771">
              <w:t>Строк подання документів до</w:t>
            </w:r>
            <w:r w:rsidR="005641B0" w:rsidRPr="00831771">
              <w:t xml:space="preserve"> </w:t>
            </w:r>
            <w:r w:rsidR="00831771">
              <w:t>17</w:t>
            </w:r>
            <w:r w:rsidR="005641B0" w:rsidRPr="00831771">
              <w:t xml:space="preserve"> год. 00 хв.</w:t>
            </w:r>
            <w:r w:rsidRPr="00831771">
              <w:t xml:space="preserve"> </w:t>
            </w:r>
            <w:r w:rsidR="00395756">
              <w:t>31</w:t>
            </w:r>
            <w:r w:rsidR="005641B0" w:rsidRPr="00831771">
              <w:t xml:space="preserve"> </w:t>
            </w:r>
            <w:r w:rsidR="00D167D3">
              <w:t xml:space="preserve">травня </w:t>
            </w:r>
            <w:r w:rsidR="005641B0" w:rsidRPr="00831771">
              <w:t xml:space="preserve">2021 </w:t>
            </w:r>
            <w:r w:rsidR="00831771">
              <w:t>року.</w:t>
            </w:r>
          </w:p>
          <w:p w:rsidR="005641B0" w:rsidRPr="00856AB7" w:rsidRDefault="005641B0" w:rsidP="005641B0">
            <w:pPr>
              <w:ind w:left="-42"/>
              <w:jc w:val="center"/>
              <w:rPr>
                <w:b/>
                <w:i/>
              </w:rPr>
            </w:pPr>
          </w:p>
        </w:tc>
      </w:tr>
      <w:tr w:rsidR="007651CD" w:rsidTr="00927C4E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9C" w:rsidRDefault="00F9629C" w:rsidP="00F9629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Додаткові (необов’язкові) документи </w:t>
            </w:r>
          </w:p>
          <w:p w:rsidR="007651CD" w:rsidRDefault="007651CD" w:rsidP="00651767">
            <w:pPr>
              <w:spacing w:before="120"/>
              <w:rPr>
                <w:color w:val="000000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9C" w:rsidRPr="00CE5FF5" w:rsidRDefault="00F9629C" w:rsidP="00F9629C">
            <w:pPr>
              <w:spacing w:before="120"/>
              <w:jc w:val="both"/>
              <w:rPr>
                <w:b/>
                <w:color w:val="000000"/>
              </w:rPr>
            </w:pPr>
            <w:r>
              <w:t>З</w:t>
            </w:r>
            <w:r w:rsidRPr="005228F9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</w:p>
        </w:tc>
      </w:tr>
      <w:tr w:rsidR="00F9629C" w:rsidTr="000C08FF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BE" w:rsidRPr="00E64CBE" w:rsidRDefault="00F9629C" w:rsidP="00E64CBE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Дата і час початку проведення тестування кандидатів.</w:t>
            </w:r>
          </w:p>
          <w:p w:rsidR="00F9629C" w:rsidRDefault="00F9629C" w:rsidP="00E64CBE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Місце або спосіб </w:t>
            </w:r>
            <w:r w:rsidR="00E64CBE"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роведення тестування.</w:t>
            </w:r>
          </w:p>
          <w:p w:rsidR="00E64CBE" w:rsidRPr="00E64CBE" w:rsidRDefault="00E64CBE" w:rsidP="00E64CBE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F9629C" w:rsidRDefault="00F9629C" w:rsidP="00E64CBE">
            <w:pPr>
              <w:rPr>
                <w:b/>
                <w:bCs/>
                <w:color w:val="000000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Місце або спосіб проведення співбесіди</w:t>
            </w:r>
            <w:r w:rsidR="00E64CBE"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BE" w:rsidRPr="00E64CBE" w:rsidRDefault="00F9629C" w:rsidP="00F9629C">
            <w:pPr>
              <w:rPr>
                <w:color w:val="000000"/>
              </w:rPr>
            </w:pPr>
            <w:r w:rsidRPr="00E64CBE">
              <w:rPr>
                <w:color w:val="000000"/>
              </w:rPr>
              <w:t>Тестування на знання законодавства</w:t>
            </w:r>
            <w:r w:rsidR="00E64CBE" w:rsidRPr="00E64CBE">
              <w:rPr>
                <w:color w:val="000000"/>
              </w:rPr>
              <w:t xml:space="preserve"> відбудеться</w:t>
            </w:r>
          </w:p>
          <w:p w:rsidR="00E64CBE" w:rsidRPr="00831771" w:rsidRDefault="00E64CBE" w:rsidP="00F9629C">
            <w:pPr>
              <w:rPr>
                <w:color w:val="000000"/>
              </w:rPr>
            </w:pPr>
            <w:r w:rsidRPr="00831771">
              <w:rPr>
                <w:color w:val="000000"/>
              </w:rPr>
              <w:t xml:space="preserve"> </w:t>
            </w:r>
            <w:r w:rsidR="00D167D3">
              <w:rPr>
                <w:color w:val="000000"/>
              </w:rPr>
              <w:t>0</w:t>
            </w:r>
            <w:r w:rsidR="00395756">
              <w:rPr>
                <w:color w:val="000000"/>
              </w:rPr>
              <w:t>3</w:t>
            </w:r>
            <w:r w:rsidR="00F9629C" w:rsidRPr="00831771">
              <w:rPr>
                <w:color w:val="000000"/>
              </w:rPr>
              <w:t xml:space="preserve"> </w:t>
            </w:r>
            <w:r w:rsidR="00D167D3">
              <w:rPr>
                <w:color w:val="000000"/>
              </w:rPr>
              <w:t xml:space="preserve">червня </w:t>
            </w:r>
            <w:r w:rsidR="00F9629C" w:rsidRPr="00831771">
              <w:rPr>
                <w:color w:val="000000"/>
              </w:rPr>
              <w:t>2021 року о 1</w:t>
            </w:r>
            <w:r w:rsidR="00831771" w:rsidRPr="00831771">
              <w:rPr>
                <w:color w:val="000000"/>
              </w:rPr>
              <w:t>4</w:t>
            </w:r>
            <w:r w:rsidR="00F9629C" w:rsidRPr="00831771">
              <w:rPr>
                <w:color w:val="000000"/>
              </w:rPr>
              <w:t xml:space="preserve"> годинні 00 хвилин</w:t>
            </w:r>
            <w:r w:rsidRPr="00831771">
              <w:rPr>
                <w:color w:val="000000"/>
              </w:rPr>
              <w:t xml:space="preserve">, </w:t>
            </w:r>
          </w:p>
          <w:p w:rsidR="00F9629C" w:rsidRPr="00E64CBE" w:rsidRDefault="00E64CBE" w:rsidP="00F9629C">
            <w:pPr>
              <w:rPr>
                <w:color w:val="000000"/>
              </w:rPr>
            </w:pPr>
            <w:r w:rsidRPr="00E64CBE">
              <w:rPr>
                <w:color w:val="000000"/>
              </w:rPr>
              <w:t xml:space="preserve">за адресою вул. </w:t>
            </w:r>
            <w:r w:rsidR="00831771">
              <w:rPr>
                <w:color w:val="000000"/>
              </w:rPr>
              <w:t>Соборна, 2</w:t>
            </w:r>
            <w:r w:rsidRPr="00E64CBE">
              <w:rPr>
                <w:color w:val="000000"/>
              </w:rPr>
              <w:t xml:space="preserve">  </w:t>
            </w:r>
            <w:r w:rsidR="00F9629C" w:rsidRPr="00E64CBE">
              <w:rPr>
                <w:color w:val="000000"/>
              </w:rPr>
              <w:t xml:space="preserve">м. </w:t>
            </w:r>
            <w:r w:rsidR="00831771">
              <w:rPr>
                <w:color w:val="000000"/>
              </w:rPr>
              <w:t>Бар</w:t>
            </w:r>
            <w:r w:rsidR="00F9629C" w:rsidRPr="00E64CBE">
              <w:rPr>
                <w:color w:val="000000"/>
              </w:rPr>
              <w:t>, Вінницької області,</w:t>
            </w:r>
          </w:p>
          <w:p w:rsidR="00F9629C" w:rsidRPr="00E64CBE" w:rsidRDefault="00831771" w:rsidP="00F9629C">
            <w:pPr>
              <w:rPr>
                <w:color w:val="000000"/>
              </w:rPr>
            </w:pPr>
            <w:r>
              <w:rPr>
                <w:color w:val="000000"/>
              </w:rPr>
              <w:t>Барський районний суд Вінницької області</w:t>
            </w:r>
          </w:p>
          <w:p w:rsidR="00F9629C" w:rsidRDefault="00E64CBE" w:rsidP="00E64CBE">
            <w:pPr>
              <w:rPr>
                <w:color w:val="000000"/>
              </w:rPr>
            </w:pPr>
            <w:r w:rsidRPr="00AD7E58">
              <w:rPr>
                <w:color w:val="000000"/>
                <w:sz w:val="22"/>
              </w:rPr>
              <w:t>(за фізичної присутності кандидата).</w:t>
            </w:r>
          </w:p>
          <w:p w:rsidR="00E64CBE" w:rsidRDefault="00E64CBE" w:rsidP="00E64CBE">
            <w:pPr>
              <w:rPr>
                <w:color w:val="000000"/>
              </w:rPr>
            </w:pPr>
          </w:p>
          <w:p w:rsidR="00E64CBE" w:rsidRDefault="00E64CBE" w:rsidP="00E64CBE">
            <w:pPr>
              <w:rPr>
                <w:color w:val="000000"/>
              </w:rPr>
            </w:pPr>
          </w:p>
          <w:p w:rsidR="00E64CBE" w:rsidRDefault="00E64CBE" w:rsidP="00E64CB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Співбесіда з кандидатами на заміщення вакантної посади проводитиметься </w:t>
            </w:r>
            <w:r w:rsidRPr="00AD7E58">
              <w:rPr>
                <w:color w:val="000000"/>
                <w:sz w:val="22"/>
              </w:rPr>
              <w:t>за</w:t>
            </w:r>
            <w:r>
              <w:rPr>
                <w:color w:val="000000"/>
                <w:sz w:val="22"/>
              </w:rPr>
              <w:t xml:space="preserve"> </w:t>
            </w:r>
            <w:r w:rsidRPr="00AD7E58">
              <w:rPr>
                <w:color w:val="000000"/>
                <w:sz w:val="22"/>
              </w:rPr>
              <w:t xml:space="preserve"> фізичної присутності кандидата</w:t>
            </w:r>
          </w:p>
          <w:p w:rsidR="00831771" w:rsidRPr="00E64CBE" w:rsidRDefault="00831771" w:rsidP="00831771">
            <w:pPr>
              <w:rPr>
                <w:color w:val="000000"/>
              </w:rPr>
            </w:pPr>
            <w:r w:rsidRPr="00E64CBE">
              <w:rPr>
                <w:color w:val="000000"/>
              </w:rPr>
              <w:t xml:space="preserve">за адресою вул. </w:t>
            </w:r>
            <w:r>
              <w:rPr>
                <w:color w:val="000000"/>
              </w:rPr>
              <w:t>Соборна, 2</w:t>
            </w:r>
            <w:r w:rsidRPr="00E64CBE">
              <w:rPr>
                <w:color w:val="000000"/>
              </w:rPr>
              <w:t xml:space="preserve">  м. </w:t>
            </w:r>
            <w:r>
              <w:rPr>
                <w:color w:val="000000"/>
              </w:rPr>
              <w:t>Бар</w:t>
            </w:r>
            <w:r w:rsidRPr="00E64CBE">
              <w:rPr>
                <w:color w:val="000000"/>
              </w:rPr>
              <w:t>, Вінницької області,</w:t>
            </w:r>
          </w:p>
          <w:p w:rsidR="00831771" w:rsidRPr="00E64CBE" w:rsidRDefault="00831771" w:rsidP="00831771">
            <w:pPr>
              <w:rPr>
                <w:color w:val="000000"/>
              </w:rPr>
            </w:pPr>
            <w:r>
              <w:rPr>
                <w:color w:val="000000"/>
              </w:rPr>
              <w:t>Барський районний суд Вінницької області</w:t>
            </w:r>
          </w:p>
          <w:p w:rsidR="00E64CBE" w:rsidRDefault="00E64CBE" w:rsidP="00E64CBE">
            <w:pPr>
              <w:rPr>
                <w:b/>
                <w:color w:val="000000"/>
              </w:rPr>
            </w:pPr>
          </w:p>
        </w:tc>
      </w:tr>
      <w:tr w:rsidR="007651CD" w:rsidTr="000C08FF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71" w:rsidRPr="00326EB4" w:rsidRDefault="00831771" w:rsidP="00831771">
            <w:r w:rsidRPr="00326EB4">
              <w:t>Вовк Тетяна Едуардівна, тел. (04341) 2-41-74</w:t>
            </w:r>
          </w:p>
          <w:p w:rsidR="007651CD" w:rsidRDefault="009D5C92" w:rsidP="00831771">
            <w:pPr>
              <w:rPr>
                <w:color w:val="000000"/>
              </w:rPr>
            </w:pPr>
            <w:hyperlink r:id="rId6" w:history="1">
              <w:r w:rsidR="00831771" w:rsidRPr="00326EB4">
                <w:rPr>
                  <w:rStyle w:val="aa"/>
                  <w:lang w:val="en-US"/>
                </w:rPr>
                <w:t>inbox</w:t>
              </w:r>
              <w:r w:rsidR="00831771" w:rsidRPr="00326EB4">
                <w:rPr>
                  <w:rStyle w:val="aa"/>
                </w:rPr>
                <w:t>@</w:t>
              </w:r>
              <w:proofErr w:type="spellStart"/>
              <w:r w:rsidR="00831771" w:rsidRPr="00326EB4">
                <w:rPr>
                  <w:rStyle w:val="aa"/>
                  <w:lang w:val="en-US"/>
                </w:rPr>
                <w:t>brs</w:t>
              </w:r>
              <w:proofErr w:type="spellEnd"/>
              <w:r w:rsidR="00831771" w:rsidRPr="00326EB4">
                <w:rPr>
                  <w:rStyle w:val="aa"/>
                </w:rPr>
                <w:t>.</w:t>
              </w:r>
              <w:proofErr w:type="spellStart"/>
              <w:r w:rsidR="00831771" w:rsidRPr="00326EB4">
                <w:rPr>
                  <w:rStyle w:val="aa"/>
                  <w:lang w:val="en-US"/>
                </w:rPr>
                <w:t>vn</w:t>
              </w:r>
              <w:proofErr w:type="spellEnd"/>
              <w:r w:rsidR="00831771" w:rsidRPr="00326EB4">
                <w:rPr>
                  <w:rStyle w:val="aa"/>
                </w:rPr>
                <w:t>.</w:t>
              </w:r>
              <w:r w:rsidR="00831771" w:rsidRPr="00326EB4">
                <w:rPr>
                  <w:rStyle w:val="aa"/>
                  <w:lang w:val="en-US"/>
                </w:rPr>
                <w:t>court</w:t>
              </w:r>
              <w:r w:rsidR="00831771" w:rsidRPr="00326EB4">
                <w:rPr>
                  <w:rStyle w:val="aa"/>
                </w:rPr>
                <w:t>.</w:t>
              </w:r>
              <w:proofErr w:type="spellStart"/>
              <w:r w:rsidR="00831771" w:rsidRPr="00326EB4">
                <w:rPr>
                  <w:rStyle w:val="aa"/>
                  <w:lang w:val="en-US"/>
                </w:rPr>
                <w:t>gov</w:t>
              </w:r>
              <w:proofErr w:type="spellEnd"/>
              <w:r w:rsidR="00831771" w:rsidRPr="00326EB4">
                <w:rPr>
                  <w:rStyle w:val="aa"/>
                </w:rPr>
                <w:t>.</w:t>
              </w:r>
              <w:proofErr w:type="spellStart"/>
              <w:r w:rsidR="00831771" w:rsidRPr="00326EB4">
                <w:rPr>
                  <w:rStyle w:val="aa"/>
                  <w:lang w:val="en-US"/>
                </w:rPr>
                <w:t>ua</w:t>
              </w:r>
              <w:proofErr w:type="spellEnd"/>
            </w:hyperlink>
          </w:p>
        </w:tc>
      </w:tr>
      <w:tr w:rsidR="007651CD" w:rsidTr="000C08FF">
        <w:trPr>
          <w:gridAfter w:val="1"/>
          <w:wAfter w:w="62" w:type="dxa"/>
          <w:trHeight w:val="73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470BFD" w:rsidRDefault="007651CD" w:rsidP="000C08FF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1A52D4">
              <w:rPr>
                <w:b/>
                <w:bCs/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7651CD" w:rsidTr="000C08FF">
        <w:trPr>
          <w:gridAfter w:val="2"/>
          <w:wAfter w:w="74" w:type="dxa"/>
          <w:trHeight w:val="826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7651CD" w:rsidP="00E64CBE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Освіта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180D47" w:rsidP="00E64CBE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Освіта вища</w:t>
            </w:r>
            <w:r w:rsidR="007651CD">
              <w:rPr>
                <w:color w:val="000000"/>
              </w:rPr>
              <w:t xml:space="preserve"> не нижче ступеня молодшого бакалавра </w:t>
            </w:r>
            <w:r>
              <w:rPr>
                <w:color w:val="000000"/>
              </w:rPr>
              <w:t>або бакалавра</w:t>
            </w:r>
            <w:r w:rsidR="00E64CBE">
              <w:rPr>
                <w:color w:val="000000"/>
              </w:rPr>
              <w:t xml:space="preserve"> за спеціальністю «Право» або «Правознавство»</w:t>
            </w:r>
          </w:p>
        </w:tc>
      </w:tr>
      <w:tr w:rsidR="007651CD" w:rsidTr="000C08FF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7651CD" w:rsidP="00E64CBE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Досвід роботи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7651CD" w:rsidP="00E64CBE">
            <w:pPr>
              <w:rPr>
                <w:color w:val="000000"/>
              </w:rPr>
            </w:pPr>
            <w:r>
              <w:rPr>
                <w:color w:val="000000"/>
              </w:rPr>
              <w:t>без вимог до досвіду роботи</w:t>
            </w:r>
          </w:p>
        </w:tc>
      </w:tr>
      <w:tr w:rsidR="007651CD" w:rsidTr="000C08FF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7651CD" w:rsidP="00E64CB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Володіння державною мовою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7651CD" w:rsidP="00E64CBE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7651CD" w:rsidTr="000C08FF">
        <w:trPr>
          <w:gridAfter w:val="1"/>
          <w:wAfter w:w="62" w:type="dxa"/>
          <w:trHeight w:val="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Pr="00470BFD" w:rsidRDefault="001A52D4" w:rsidP="001A52D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7651CD" w:rsidTr="000C08FF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Pr="00705B65" w:rsidRDefault="007651CD" w:rsidP="00651767">
            <w:pPr>
              <w:spacing w:before="120"/>
              <w:jc w:val="center"/>
              <w:rPr>
                <w:b/>
                <w:color w:val="000000"/>
              </w:rPr>
            </w:pPr>
            <w:r w:rsidRPr="00705B65">
              <w:rPr>
                <w:b/>
                <w:color w:val="000000"/>
              </w:rPr>
              <w:t>Вимога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Pr="00705B65" w:rsidRDefault="007651CD" w:rsidP="00651767">
            <w:pPr>
              <w:jc w:val="center"/>
              <w:rPr>
                <w:b/>
                <w:color w:val="000000"/>
              </w:rPr>
            </w:pPr>
            <w:r w:rsidRPr="00705B65">
              <w:rPr>
                <w:b/>
                <w:color w:val="000000"/>
              </w:rPr>
              <w:t>Компоненти вимоги</w:t>
            </w:r>
          </w:p>
        </w:tc>
      </w:tr>
      <w:tr w:rsidR="000C08FF" w:rsidTr="00395756">
        <w:trPr>
          <w:gridAfter w:val="2"/>
          <w:wAfter w:w="74" w:type="dxa"/>
          <w:trHeight w:val="1104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FF" w:rsidRDefault="000C08FF" w:rsidP="00F30E5A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Якісне виконання поставлених завдань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FF" w:rsidRDefault="000C08FF" w:rsidP="00F30E5A">
            <w:pPr>
              <w:spacing w:line="276" w:lineRule="auto"/>
              <w:ind w:left="317" w:hanging="317"/>
              <w:rPr>
                <w:color w:val="000000"/>
              </w:rPr>
            </w:pPr>
            <w:r w:rsidRPr="001A52D4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 xml:space="preserve">  чітке і точне формування мети, цілей і завдань службової діяльності;</w:t>
            </w:r>
          </w:p>
          <w:p w:rsidR="000C08FF" w:rsidRPr="001A52D4" w:rsidRDefault="000C08FF" w:rsidP="00F30E5A">
            <w:pPr>
              <w:spacing w:line="276" w:lineRule="auto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>-    розуміння змісту завдання і його кінцевий результат, самостійне визначення можливих шляхів досягнення.</w:t>
            </w:r>
          </w:p>
        </w:tc>
      </w:tr>
      <w:tr w:rsidR="000C08FF" w:rsidTr="00426CCB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C08FF" w:rsidRDefault="000C08FF" w:rsidP="00651767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1A52D4" w:rsidRDefault="000C08FF" w:rsidP="00E64ACD">
            <w:pPr>
              <w:spacing w:before="120"/>
              <w:rPr>
                <w:b/>
                <w:color w:val="000000"/>
              </w:rPr>
            </w:pPr>
            <w:r w:rsidRPr="001A52D4">
              <w:rPr>
                <w:b/>
                <w:color w:val="000000"/>
              </w:rPr>
              <w:lastRenderedPageBreak/>
              <w:t xml:space="preserve">Цифрова </w:t>
            </w:r>
            <w:r w:rsidRPr="001A52D4">
              <w:rPr>
                <w:b/>
                <w:color w:val="000000"/>
              </w:rPr>
              <w:lastRenderedPageBreak/>
              <w:t>грамотність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1A52D4">
              <w:rPr>
                <w:color w:val="000000"/>
              </w:rPr>
              <w:lastRenderedPageBreak/>
              <w:t xml:space="preserve">вміння використовувати комп’ютерні пристрої, базове офісне та спеціалізоване програмне забезпечення для ефективного </w:t>
            </w:r>
            <w:r w:rsidRPr="001A52D4">
              <w:rPr>
                <w:color w:val="000000"/>
              </w:rPr>
              <w:lastRenderedPageBreak/>
              <w:t>виконання своїх посадових обов'язків;</w:t>
            </w:r>
          </w:p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1A52D4">
              <w:rPr>
                <w:color w:val="000000"/>
              </w:rPr>
              <w:t xml:space="preserve">вміння використовувати сервіси </w:t>
            </w:r>
            <w:proofErr w:type="spellStart"/>
            <w:r w:rsidRPr="001A52D4">
              <w:rPr>
                <w:color w:val="000000"/>
              </w:rPr>
              <w:t>інтернету</w:t>
            </w:r>
            <w:proofErr w:type="spellEnd"/>
            <w:r w:rsidRPr="001A52D4">
              <w:rPr>
                <w:color w:val="000000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1A52D4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0" w:name="_heading=h.2et92p0" w:colFirst="0" w:colLast="0"/>
            <w:bookmarkEnd w:id="0"/>
            <w:r w:rsidRPr="001A52D4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1A52D4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1A52D4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C08FF" w:rsidTr="000C08FF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1A52D4" w:rsidRDefault="000C08FF" w:rsidP="0065176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Стресостійкість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1A52D4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уміння розуміти та управляти своїми емоціями;</w:t>
            </w:r>
          </w:p>
          <w:p w:rsidR="000C08FF" w:rsidRDefault="000C08FF" w:rsidP="001A52D4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до самоконтролю;</w:t>
            </w:r>
          </w:p>
          <w:p w:rsidR="000C08FF" w:rsidRDefault="000C08FF" w:rsidP="001A52D4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0C08FF" w:rsidRPr="001A52D4" w:rsidRDefault="000C08FF" w:rsidP="001A52D4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оптимізм</w:t>
            </w:r>
          </w:p>
        </w:tc>
      </w:tr>
      <w:tr w:rsidR="000C08FF" w:rsidTr="00426CCB">
        <w:trPr>
          <w:gridAfter w:val="1"/>
          <w:wAfter w:w="62" w:type="dxa"/>
          <w:trHeight w:val="683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FF" w:rsidRPr="00705B65" w:rsidRDefault="000C08FF" w:rsidP="00426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ПРОФЕСІЙНІ ЗНАННЯ</w:t>
            </w:r>
          </w:p>
        </w:tc>
      </w:tr>
      <w:tr w:rsidR="000C08FF" w:rsidTr="006B5ACD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FF" w:rsidRPr="00CE5FF5" w:rsidRDefault="000C08FF" w:rsidP="00651767">
            <w:pPr>
              <w:jc w:val="center"/>
              <w:rPr>
                <w:b/>
                <w:color w:val="000000"/>
              </w:rPr>
            </w:pPr>
            <w:r w:rsidRPr="00CE5FF5">
              <w:rPr>
                <w:b/>
                <w:color w:val="000000"/>
              </w:rPr>
              <w:t>Вимога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FF" w:rsidRPr="00CE5FF5" w:rsidRDefault="000C08FF" w:rsidP="00651767">
            <w:pPr>
              <w:jc w:val="center"/>
              <w:rPr>
                <w:b/>
                <w:color w:val="000000"/>
              </w:rPr>
            </w:pPr>
            <w:r w:rsidRPr="00CE5FF5">
              <w:rPr>
                <w:b/>
                <w:color w:val="000000"/>
              </w:rPr>
              <w:t>Компоненти вимоги</w:t>
            </w:r>
          </w:p>
        </w:tc>
      </w:tr>
      <w:tr w:rsidR="000C08FF" w:rsidTr="006B5ACD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470BFD" w:rsidRDefault="000C08FF" w:rsidP="00651767">
            <w:pPr>
              <w:spacing w:before="120"/>
              <w:jc w:val="center"/>
              <w:rPr>
                <w:color w:val="000000"/>
              </w:rPr>
            </w:pPr>
            <w:r w:rsidRPr="00470BFD">
              <w:rPr>
                <w:color w:val="000000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Знання законодавства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pStyle w:val="a5"/>
              <w:numPr>
                <w:ilvl w:val="0"/>
                <w:numId w:val="3"/>
              </w:numPr>
              <w:ind w:left="164" w:hanging="142"/>
              <w:jc w:val="both"/>
            </w:pPr>
            <w:r>
              <w:t>Конституція України;</w:t>
            </w:r>
          </w:p>
          <w:p w:rsidR="000C08FF" w:rsidRDefault="000C08FF" w:rsidP="00651767">
            <w:pPr>
              <w:pStyle w:val="a5"/>
              <w:numPr>
                <w:ilvl w:val="0"/>
                <w:numId w:val="3"/>
              </w:numPr>
              <w:ind w:left="164" w:hanging="142"/>
              <w:jc w:val="both"/>
            </w:pPr>
            <w:r>
              <w:t>Закон України «Про державну службу»;</w:t>
            </w:r>
          </w:p>
          <w:p w:rsidR="000C08FF" w:rsidRPr="006B5ACD" w:rsidRDefault="000C08FF" w:rsidP="00651767">
            <w:pPr>
              <w:pStyle w:val="a5"/>
              <w:numPr>
                <w:ilvl w:val="0"/>
                <w:numId w:val="3"/>
              </w:numPr>
              <w:spacing w:after="240"/>
              <w:ind w:left="164" w:hanging="142"/>
              <w:jc w:val="both"/>
              <w:rPr>
                <w:color w:val="000000"/>
              </w:rPr>
            </w:pPr>
            <w:r>
              <w:t>Закон України «Про запобігання корупції»</w:t>
            </w:r>
          </w:p>
          <w:p w:rsidR="006B5ACD" w:rsidRPr="00EC606D" w:rsidRDefault="006B5ACD" w:rsidP="006B5ACD">
            <w:pPr>
              <w:pStyle w:val="a5"/>
              <w:spacing w:after="240"/>
              <w:ind w:left="164"/>
              <w:jc w:val="both"/>
              <w:rPr>
                <w:color w:val="000000"/>
              </w:rPr>
            </w:pPr>
            <w:r>
              <w:t>та іншого законодавства</w:t>
            </w:r>
          </w:p>
        </w:tc>
      </w:tr>
      <w:tr w:rsidR="000C08FF" w:rsidTr="00647AEA">
        <w:trPr>
          <w:gridAfter w:val="2"/>
          <w:wAfter w:w="74" w:type="dxa"/>
          <w:trHeight w:val="3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470BFD" w:rsidRDefault="000C08FF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647AEA" w:rsidRDefault="000C08FF" w:rsidP="006B5ACD">
            <w:pPr>
              <w:rPr>
                <w:color w:val="000000"/>
              </w:rPr>
            </w:pPr>
            <w:r w:rsidRPr="00647AEA">
              <w:rPr>
                <w:b/>
                <w:bCs/>
                <w:color w:val="000000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647AEA" w:rsidRDefault="000C08FF" w:rsidP="00651767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647AEA">
              <w:t>Закон України «Про судоустрій і статус суддів»;</w:t>
            </w:r>
          </w:p>
          <w:p w:rsidR="000C08FF" w:rsidRPr="00647AEA" w:rsidRDefault="000C08FF" w:rsidP="00651767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647AEA">
              <w:t>Цивільний процесуальний кодекс України;</w:t>
            </w:r>
          </w:p>
          <w:p w:rsidR="000C08FF" w:rsidRPr="00647AEA" w:rsidRDefault="000C08FF" w:rsidP="00651767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647AEA">
              <w:t xml:space="preserve">Кримінальний процесуальний кодекс України; </w:t>
            </w:r>
          </w:p>
          <w:p w:rsidR="000C08FF" w:rsidRPr="00647AEA" w:rsidRDefault="000C08FF" w:rsidP="00651767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647AEA">
              <w:t>Кодекс адміністративного судочинства України</w:t>
            </w:r>
            <w:r w:rsidR="006B5ACD" w:rsidRPr="00647AEA">
              <w:t>;</w:t>
            </w:r>
          </w:p>
          <w:p w:rsidR="000C08FF" w:rsidRPr="00647AEA" w:rsidRDefault="000C08FF" w:rsidP="00651767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647AEA">
              <w:t xml:space="preserve">Інструкція з діловодства в </w:t>
            </w:r>
            <w:r w:rsidR="006B5ACD" w:rsidRPr="00647AEA">
              <w:t>місцев</w:t>
            </w:r>
            <w:r w:rsidR="006E13C0">
              <w:t>их та апеляційних судах України.</w:t>
            </w:r>
          </w:p>
          <w:p w:rsidR="007B5C89" w:rsidRPr="00647AEA" w:rsidRDefault="007B5C89" w:rsidP="00D167D3">
            <w:pPr>
              <w:pStyle w:val="a5"/>
              <w:ind w:left="164"/>
              <w:rPr>
                <w:color w:val="000000"/>
              </w:rPr>
            </w:pPr>
          </w:p>
        </w:tc>
      </w:tr>
    </w:tbl>
    <w:p w:rsidR="007651CD" w:rsidRDefault="007651CD" w:rsidP="00094015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426CCB" w:rsidRDefault="00426CCB" w:rsidP="00567362">
      <w:pPr>
        <w:shd w:val="clear" w:color="auto" w:fill="FFFFFF"/>
        <w:jc w:val="center"/>
        <w:rPr>
          <w:b/>
          <w:bCs/>
          <w:color w:val="000000"/>
        </w:rPr>
      </w:pPr>
    </w:p>
    <w:sectPr w:rsidR="00426CCB" w:rsidSect="00395756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">
    <w:nsid w:val="4C843312"/>
    <w:multiLevelType w:val="multilevel"/>
    <w:tmpl w:val="8DC09976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">
    <w:nsid w:val="5301188B"/>
    <w:multiLevelType w:val="hybridMultilevel"/>
    <w:tmpl w:val="669855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01EF4"/>
    <w:multiLevelType w:val="hybridMultilevel"/>
    <w:tmpl w:val="C3808EB2"/>
    <w:lvl w:ilvl="0" w:tplc="9BD006A2">
      <w:start w:val="2"/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>
    <w:nsid w:val="55B54FEC"/>
    <w:multiLevelType w:val="hybridMultilevel"/>
    <w:tmpl w:val="D730FB2A"/>
    <w:lvl w:ilvl="0" w:tplc="424A6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A0832"/>
    <w:multiLevelType w:val="multilevel"/>
    <w:tmpl w:val="19BC92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A7977F8"/>
    <w:multiLevelType w:val="hybridMultilevel"/>
    <w:tmpl w:val="3664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051AB"/>
    <w:multiLevelType w:val="hybridMultilevel"/>
    <w:tmpl w:val="A8F096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32BFA"/>
    <w:multiLevelType w:val="hybridMultilevel"/>
    <w:tmpl w:val="C882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2B3B05"/>
    <w:rsid w:val="00094015"/>
    <w:rsid w:val="000A0EAE"/>
    <w:rsid w:val="000A2770"/>
    <w:rsid w:val="000A7ACD"/>
    <w:rsid w:val="000A7BB6"/>
    <w:rsid w:val="000C08FF"/>
    <w:rsid w:val="00102AFB"/>
    <w:rsid w:val="00180D47"/>
    <w:rsid w:val="001A52D4"/>
    <w:rsid w:val="001C1FC8"/>
    <w:rsid w:val="001D31AD"/>
    <w:rsid w:val="001F2D25"/>
    <w:rsid w:val="0028494F"/>
    <w:rsid w:val="002B3B05"/>
    <w:rsid w:val="002E5BDA"/>
    <w:rsid w:val="00321F45"/>
    <w:rsid w:val="00395756"/>
    <w:rsid w:val="003D4BF7"/>
    <w:rsid w:val="003E1C85"/>
    <w:rsid w:val="00417483"/>
    <w:rsid w:val="00426CCB"/>
    <w:rsid w:val="00470BFD"/>
    <w:rsid w:val="004A250E"/>
    <w:rsid w:val="004B70D2"/>
    <w:rsid w:val="004C438F"/>
    <w:rsid w:val="00504699"/>
    <w:rsid w:val="005435AC"/>
    <w:rsid w:val="005641B0"/>
    <w:rsid w:val="00567362"/>
    <w:rsid w:val="00587B85"/>
    <w:rsid w:val="00595A24"/>
    <w:rsid w:val="0059713E"/>
    <w:rsid w:val="005A213C"/>
    <w:rsid w:val="005B5BDD"/>
    <w:rsid w:val="005E6FE5"/>
    <w:rsid w:val="00612F74"/>
    <w:rsid w:val="00622208"/>
    <w:rsid w:val="00647AEA"/>
    <w:rsid w:val="006B5ACD"/>
    <w:rsid w:val="006E13C0"/>
    <w:rsid w:val="00705B65"/>
    <w:rsid w:val="00753C9E"/>
    <w:rsid w:val="007651CD"/>
    <w:rsid w:val="007B4710"/>
    <w:rsid w:val="007B5C89"/>
    <w:rsid w:val="00831771"/>
    <w:rsid w:val="008F424A"/>
    <w:rsid w:val="00927C4E"/>
    <w:rsid w:val="00991DD7"/>
    <w:rsid w:val="009D5C92"/>
    <w:rsid w:val="00A64A1F"/>
    <w:rsid w:val="00A91671"/>
    <w:rsid w:val="00AC205D"/>
    <w:rsid w:val="00B45D5C"/>
    <w:rsid w:val="00B631AD"/>
    <w:rsid w:val="00C868E1"/>
    <w:rsid w:val="00CB635D"/>
    <w:rsid w:val="00CD0627"/>
    <w:rsid w:val="00CD742D"/>
    <w:rsid w:val="00CE5FF5"/>
    <w:rsid w:val="00CF6763"/>
    <w:rsid w:val="00D04208"/>
    <w:rsid w:val="00D167D3"/>
    <w:rsid w:val="00D41B5E"/>
    <w:rsid w:val="00E22AA8"/>
    <w:rsid w:val="00E64CBE"/>
    <w:rsid w:val="00F24882"/>
    <w:rsid w:val="00F337FB"/>
    <w:rsid w:val="00F871E6"/>
    <w:rsid w:val="00F91C3B"/>
    <w:rsid w:val="00F9629C"/>
    <w:rsid w:val="00FB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B3B05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2B3B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B3B05"/>
  </w:style>
  <w:style w:type="paragraph" w:styleId="a5">
    <w:name w:val="List Paragraph"/>
    <w:basedOn w:val="a"/>
    <w:uiPriority w:val="34"/>
    <w:qFormat/>
    <w:rsid w:val="002B3B05"/>
    <w:pPr>
      <w:ind w:left="720"/>
      <w:contextualSpacing/>
    </w:pPr>
  </w:style>
  <w:style w:type="paragraph" w:styleId="a6">
    <w:name w:val="No Spacing"/>
    <w:uiPriority w:val="1"/>
    <w:qFormat/>
    <w:rsid w:val="002B3B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4">
    <w:name w:val="rvps14"/>
    <w:basedOn w:val="a"/>
    <w:uiPriority w:val="99"/>
    <w:rsid w:val="00F9629C"/>
    <w:pPr>
      <w:spacing w:before="100" w:beforeAutospacing="1" w:after="100" w:afterAutospacing="1"/>
    </w:pPr>
    <w:rPr>
      <w:lang w:eastAsia="uk-UA"/>
    </w:rPr>
  </w:style>
  <w:style w:type="paragraph" w:styleId="a9">
    <w:name w:val="Normal (Web)"/>
    <w:basedOn w:val="a"/>
    <w:unhideWhenUsed/>
    <w:rsid w:val="007B4710"/>
    <w:pPr>
      <w:spacing w:before="100" w:beforeAutospacing="1" w:after="100" w:afterAutospacing="1"/>
    </w:pPr>
    <w:rPr>
      <w:lang w:val="ru-RU"/>
    </w:rPr>
  </w:style>
  <w:style w:type="character" w:styleId="aa">
    <w:name w:val="Hyperlink"/>
    <w:basedOn w:val="a0"/>
    <w:uiPriority w:val="99"/>
    <w:rsid w:val="0083177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v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6BD7-CC7B-47F1-9BAB-93D821B9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5831</Words>
  <Characters>3324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Vovk</cp:lastModifiedBy>
  <cp:revision>3</cp:revision>
  <cp:lastPrinted>2021-05-19T06:53:00Z</cp:lastPrinted>
  <dcterms:created xsi:type="dcterms:W3CDTF">2021-05-19T06:04:00Z</dcterms:created>
  <dcterms:modified xsi:type="dcterms:W3CDTF">2021-05-19T07:04:00Z</dcterms:modified>
</cp:coreProperties>
</file>